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83B8" w14:textId="1B05DDF1" w:rsidR="001702F9" w:rsidRDefault="001D548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1D5484">
        <w:rPr>
          <w:rFonts w:ascii="Times New Roman" w:hAnsi="Times New Roman" w:cs="Times New Roman"/>
          <w:b/>
          <w:bCs/>
          <w:sz w:val="28"/>
          <w:szCs w:val="28"/>
          <w:u w:val="single"/>
        </w:rPr>
        <w:t>Степанель</w:t>
      </w:r>
      <w:proofErr w:type="spellEnd"/>
      <w:r w:rsidRPr="001D548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Александр Валерьянович</w:t>
      </w:r>
    </w:p>
    <w:p w14:paraId="4B202DBB" w14:textId="7672C5B4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8-044-733-96-63</w:t>
      </w:r>
    </w:p>
    <w:p w14:paraId="2C176F9F" w14:textId="439023A7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проживания: РБ, Минская область, г. Молодечно, 222307</w:t>
      </w:r>
    </w:p>
    <w:p w14:paraId="0BB4945D" w14:textId="53200BDD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02.10.1984</w:t>
      </w:r>
    </w:p>
    <w:p w14:paraId="0F73F0FC" w14:textId="4B44A1A8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рождения: РБ, Минская область, г. Молодечно</w:t>
      </w:r>
    </w:p>
    <w:p w14:paraId="22FA93C2" w14:textId="387E70DB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Водительское удостоверение: категория Б</w:t>
      </w:r>
    </w:p>
    <w:p w14:paraId="65BC570D" w14:textId="357674BB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Гражданство: белорус</w:t>
      </w:r>
    </w:p>
    <w:p w14:paraId="1C6903A0" w14:textId="2023061D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Семейное положение: женат, двое несовершеннолетних детей (7 лет, 16 лет)</w:t>
      </w:r>
    </w:p>
    <w:p w14:paraId="7AAE4DCA" w14:textId="1B5B6196" w:rsidR="001D5484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 инженер электрик (БГАТУ 2006 г.), экономист (Академия управления при Президенте Республики Беларусь 2017 г.)</w:t>
      </w:r>
    </w:p>
    <w:p w14:paraId="17522877" w14:textId="77777777" w:rsidR="00547CD2" w:rsidRDefault="001D5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391"/>
        <w:gridCol w:w="2809"/>
        <w:gridCol w:w="4151"/>
      </w:tblGrid>
      <w:tr w:rsidR="002F7C9E" w14:paraId="507D165D" w14:textId="77777777" w:rsidTr="001F63C5">
        <w:tc>
          <w:tcPr>
            <w:tcW w:w="2391" w:type="dxa"/>
          </w:tcPr>
          <w:p w14:paraId="0B8D0BD8" w14:textId="5A8EBA74" w:rsidR="002F7C9E" w:rsidRDefault="002F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Период, место работы</w:t>
            </w:r>
          </w:p>
        </w:tc>
        <w:tc>
          <w:tcPr>
            <w:tcW w:w="2809" w:type="dxa"/>
          </w:tcPr>
          <w:p w14:paraId="3D0C0914" w14:textId="2FD748EA" w:rsidR="002F7C9E" w:rsidRDefault="002F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151" w:type="dxa"/>
          </w:tcPr>
          <w:p w14:paraId="11C5132B" w14:textId="7A3C95B9" w:rsidR="002F7C9E" w:rsidRDefault="002F7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выполняемых работ</w:t>
            </w:r>
          </w:p>
        </w:tc>
      </w:tr>
      <w:tr w:rsidR="00547CD2" w14:paraId="4A661D0F" w14:textId="77777777" w:rsidTr="001F63C5">
        <w:tc>
          <w:tcPr>
            <w:tcW w:w="2391" w:type="dxa"/>
          </w:tcPr>
          <w:p w14:paraId="66981529" w14:textId="2ECEA528" w:rsidR="00547CD2" w:rsidRDefault="0054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01.08.2006 – 31.07.2008 – филиал агрофирма «Лебедево» РУП «Минскэнерго»</w:t>
            </w:r>
          </w:p>
        </w:tc>
        <w:tc>
          <w:tcPr>
            <w:tcW w:w="2809" w:type="dxa"/>
          </w:tcPr>
          <w:p w14:paraId="7370BE3A" w14:textId="28CD1364" w:rsidR="00547CD2" w:rsidRDefault="0054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электрик</w:t>
            </w:r>
          </w:p>
        </w:tc>
        <w:tc>
          <w:tcPr>
            <w:tcW w:w="4151" w:type="dxa"/>
          </w:tcPr>
          <w:p w14:paraId="473EAC55" w14:textId="295ECE80" w:rsidR="001F63C5" w:rsidRDefault="00547C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 xml:space="preserve"> и модернизация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существующего электрооборудования</w:t>
            </w:r>
            <w:r w:rsidR="003D6477">
              <w:rPr>
                <w:rFonts w:ascii="Times New Roman" w:hAnsi="Times New Roman" w:cs="Times New Roman"/>
                <w:sz w:val="28"/>
                <w:szCs w:val="28"/>
              </w:rPr>
              <w:t>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F52ABC">
              <w:rPr>
                <w:rFonts w:ascii="Times New Roman" w:hAnsi="Times New Roman" w:cs="Times New Roman"/>
                <w:sz w:val="28"/>
                <w:szCs w:val="28"/>
              </w:rPr>
              <w:t>е текущ</w:t>
            </w:r>
            <w:r w:rsidR="003D6477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52ABC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обслуживания, капитальных ремонтов электрооборудования,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77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комплексных опробываний и испытаний. Составление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месячных и годовых планов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отчетов по ремонту электрооборудования</w:t>
            </w:r>
            <w:r w:rsidR="00EA1AD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A1AD0">
              <w:rPr>
                <w:rFonts w:ascii="Times New Roman" w:hAnsi="Times New Roman" w:cs="Times New Roman"/>
                <w:sz w:val="28"/>
                <w:szCs w:val="28"/>
              </w:rPr>
              <w:t>и их реализация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2ABC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балансов на потребление электроэнергии в разрезе каждого потребителя. Прямое взаимодействие 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52ABC">
              <w:rPr>
                <w:rFonts w:ascii="Times New Roman" w:hAnsi="Times New Roman" w:cs="Times New Roman"/>
                <w:sz w:val="28"/>
                <w:szCs w:val="28"/>
              </w:rPr>
              <w:t xml:space="preserve"> филиалом «Энергосбыт»</w:t>
            </w:r>
            <w:r w:rsidR="003D6477">
              <w:rPr>
                <w:rFonts w:ascii="Times New Roman" w:hAnsi="Times New Roman" w:cs="Times New Roman"/>
                <w:sz w:val="28"/>
                <w:szCs w:val="28"/>
              </w:rPr>
              <w:t xml:space="preserve"> РУП «Минскэнерго»</w:t>
            </w:r>
            <w:r w:rsidR="00F52AB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D6477">
              <w:rPr>
                <w:rFonts w:ascii="Times New Roman" w:hAnsi="Times New Roman" w:cs="Times New Roman"/>
                <w:sz w:val="28"/>
                <w:szCs w:val="28"/>
              </w:rPr>
              <w:t>Госэнергогазнадзор</w:t>
            </w:r>
            <w:proofErr w:type="spellEnd"/>
            <w:r w:rsidR="003D64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7CD2" w14:paraId="74E5B7D6" w14:textId="77777777" w:rsidTr="001F63C5">
        <w:tc>
          <w:tcPr>
            <w:tcW w:w="2391" w:type="dxa"/>
          </w:tcPr>
          <w:p w14:paraId="4A759CAB" w14:textId="773C0770" w:rsidR="00547CD2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01.08.2008 – по настоящее время – филиал «Молодечненские электрические сети» РУП «Минскэнерго»</w:t>
            </w:r>
          </w:p>
        </w:tc>
        <w:tc>
          <w:tcPr>
            <w:tcW w:w="2809" w:type="dxa"/>
          </w:tcPr>
          <w:p w14:paraId="75245280" w14:textId="477FF4F9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  <w:r w:rsidR="008875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875D9">
              <w:rPr>
                <w:rFonts w:ascii="Times New Roman" w:hAnsi="Times New Roman" w:cs="Times New Roman"/>
                <w:sz w:val="28"/>
                <w:szCs w:val="28"/>
              </w:rPr>
              <w:t>района электрических сетей)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4000B9F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82DB7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22101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A63DD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E0BE8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2AA4C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C609D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0E781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85C2A" w14:textId="5424061A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B06D7" w14:textId="77777777" w:rsidR="008875D9" w:rsidRDefault="00887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24B83" w14:textId="22DE9361" w:rsidR="00DF0D60" w:rsidRDefault="0019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 xml:space="preserve">нженер по эксплуатации электрооборудования </w:t>
            </w:r>
            <w:proofErr w:type="gramStart"/>
            <w:r w:rsidR="00DF0D60">
              <w:rPr>
                <w:rFonts w:ascii="Times New Roman" w:hAnsi="Times New Roman" w:cs="Times New Roman"/>
                <w:sz w:val="28"/>
                <w:szCs w:val="28"/>
              </w:rPr>
              <w:t>РЭС</w:t>
            </w:r>
            <w:r w:rsidR="008875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875D9">
              <w:rPr>
                <w:rFonts w:ascii="Times New Roman" w:hAnsi="Times New Roman" w:cs="Times New Roman"/>
                <w:sz w:val="28"/>
                <w:szCs w:val="28"/>
              </w:rPr>
              <w:t>района электрических сетей)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71006449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88887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F5561A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6F092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F13CF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ABEBA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9C8AD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4F5C7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10CA6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4607F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64013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E69A2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8BCD6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FB70C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8D6A2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EE21E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EF2C0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7445E7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C08AD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2983D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3188B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40944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EFCFA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4AD85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2A64A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EFDA0C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8D330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CB29B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0D0FB" w14:textId="77777777" w:rsidR="00706F00" w:rsidRDefault="00706F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CB2C7" w14:textId="77777777" w:rsidR="003D6477" w:rsidRDefault="003D64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BAB6D" w14:textId="615F9C94" w:rsidR="00DF0D60" w:rsidRDefault="0019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</w:t>
            </w:r>
            <w:proofErr w:type="gramStart"/>
            <w:r w:rsidR="00DF0D60">
              <w:rPr>
                <w:rFonts w:ascii="Times New Roman" w:hAnsi="Times New Roman" w:cs="Times New Roman"/>
                <w:sz w:val="28"/>
                <w:szCs w:val="28"/>
              </w:rPr>
              <w:t>ОКС</w:t>
            </w:r>
            <w:r w:rsidR="008875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875D9"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="00887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строительства)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5885A1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0449F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E283ED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D256A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E2F214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B7106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F52B99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2F0C9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B86A9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60764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AA5A7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04335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3548A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F912A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B42A5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8FA3A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904F9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5250E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96177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7C36CA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5B263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96F27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20B56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FB38D8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39C11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44D2F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D6FF7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DF61D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0400A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0DF034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2E4EB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1ECA7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568EF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91D52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E64E8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7536D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B6137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A8014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F0319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D6A23" w14:textId="13120F18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9CCE8" w14:textId="5C96BB2B" w:rsidR="008875D9" w:rsidRDefault="00887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74720" w14:textId="4F905CAF" w:rsidR="008875D9" w:rsidRDefault="00887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0790B" w14:textId="7470822B" w:rsidR="008875D9" w:rsidRDefault="00887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EB079" w14:textId="62C07035" w:rsidR="008875D9" w:rsidRDefault="008875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D91A6" w14:textId="77777777" w:rsidR="00192EE4" w:rsidRDefault="00192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82C42" w14:textId="1B77ECB4" w:rsidR="00547CD2" w:rsidRDefault="00192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F0D60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proofErr w:type="spellStart"/>
            <w:r w:rsidR="00DF0D60">
              <w:rPr>
                <w:rFonts w:ascii="Times New Roman" w:hAnsi="Times New Roman" w:cs="Times New Roman"/>
                <w:sz w:val="28"/>
                <w:szCs w:val="28"/>
              </w:rPr>
              <w:t>ОКСиОПД</w:t>
            </w:r>
            <w:proofErr w:type="spellEnd"/>
            <w:r w:rsidR="008875D9">
              <w:rPr>
                <w:rFonts w:ascii="Times New Roman" w:hAnsi="Times New Roman" w:cs="Times New Roman"/>
                <w:sz w:val="28"/>
                <w:szCs w:val="28"/>
              </w:rPr>
              <w:t xml:space="preserve"> (отдела капитального строительства и обеспечения проектно-сметной документацией)</w:t>
            </w:r>
          </w:p>
        </w:tc>
        <w:tc>
          <w:tcPr>
            <w:tcW w:w="4151" w:type="dxa"/>
          </w:tcPr>
          <w:p w14:paraId="1A217A11" w14:textId="5E52A433" w:rsidR="00547CD2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Эксплуатация электрооборудования распределительных сетей 10-0,4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выполнение технического обслуживания и капитальных ремонтов </w:t>
            </w:r>
            <w:r w:rsidR="003D6477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графика. Подготовка месячных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планов-отчетов, списание материалов. Своевременный пересмотр, внесение изменений в паспорта линий 10-0,4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ТП 10-0,4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spellEnd"/>
          </w:p>
          <w:p w14:paraId="0E9674CD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414DB7" w14:textId="77777777" w:rsidR="00DF0D60" w:rsidRDefault="00DF0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Годовое планирование, составление графиков проведения капитальных </w:t>
            </w:r>
            <w:r w:rsidR="00F12BD6">
              <w:rPr>
                <w:rFonts w:ascii="Times New Roman" w:hAnsi="Times New Roman" w:cs="Times New Roman"/>
                <w:sz w:val="28"/>
                <w:szCs w:val="28"/>
              </w:rPr>
              <w:t>ремонтов,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технического обслуживания сетей и оборудования 10-0,4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</w:t>
            </w:r>
            <w:r w:rsidR="00F12BD6">
              <w:rPr>
                <w:rFonts w:ascii="Times New Roman" w:hAnsi="Times New Roman" w:cs="Times New Roman"/>
                <w:sz w:val="28"/>
                <w:szCs w:val="28"/>
              </w:rPr>
              <w:t>годового графика потребности материалов и оборудования для возможности проведения ремонтной компании. Работа с юридическими лицами, в части составления калькуляций на выполнение работ, подготовка и подписание договоров на данные виды услуг, контроль оплаты, сдача документов в бухгалтерию.</w:t>
            </w:r>
          </w:p>
          <w:p w14:paraId="5EB57BA5" w14:textId="77777777" w:rsidR="00F12BD6" w:rsidRDefault="00F1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списания основных средств и сопровождение их до момента издания приказа на списание РУП «Минскэнерго».</w:t>
            </w:r>
          </w:p>
          <w:p w14:paraId="4513EB90" w14:textId="77777777" w:rsidR="00F12BD6" w:rsidRDefault="00F12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обязанностей инженера по принципу «Одного окна» </w:t>
            </w:r>
            <w:r w:rsidR="009960E5">
              <w:rPr>
                <w:rFonts w:ascii="Times New Roman" w:hAnsi="Times New Roman" w:cs="Times New Roman"/>
                <w:sz w:val="28"/>
                <w:szCs w:val="28"/>
              </w:rPr>
              <w:t xml:space="preserve">по работе с физическими лицами на время отпускной </w:t>
            </w:r>
            <w:r w:rsidR="003D6477">
              <w:rPr>
                <w:rFonts w:ascii="Times New Roman" w:hAnsi="Times New Roman" w:cs="Times New Roman"/>
                <w:sz w:val="28"/>
                <w:szCs w:val="28"/>
              </w:rPr>
              <w:t>компании (</w:t>
            </w:r>
            <w:r w:rsidR="009960E5">
              <w:rPr>
                <w:rFonts w:ascii="Times New Roman" w:hAnsi="Times New Roman" w:cs="Times New Roman"/>
                <w:sz w:val="28"/>
                <w:szCs w:val="28"/>
              </w:rPr>
              <w:t>составление договоров, счет-фактур на подготовку ПИР, СМР, ЭФИ; подготовка заявки на материалы; контроль всего процесса до его логического завершения – подачи напряжения на объект)</w:t>
            </w:r>
            <w:r w:rsidR="001F6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AB748E" w14:textId="77777777" w:rsidR="001F63C5" w:rsidRDefault="001F63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87CD5" w14:textId="7430777C" w:rsidR="001F63C5" w:rsidRDefault="001F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годового плана графика на выполнение ПИР и СМР по объектам плана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 1-3 класса сложности (по объектам строительства, реконструкции, модернизации, технической модернизации – зданий и сооружений, объектов тепловых сетей</w:t>
            </w:r>
            <w:r w:rsidR="006F32DA">
              <w:rPr>
                <w:rFonts w:ascii="Times New Roman" w:hAnsi="Times New Roman" w:cs="Times New Roman"/>
                <w:sz w:val="28"/>
                <w:szCs w:val="28"/>
              </w:rPr>
              <w:t>(квартальных и магистральных)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котельных, мини-ТЭЦ, электрических сетей напряжением 0,4-330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подстанций 35-330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37CB4">
              <w:rPr>
                <w:rFonts w:ascii="Times New Roman" w:hAnsi="Times New Roman" w:cs="Times New Roman"/>
                <w:sz w:val="28"/>
                <w:szCs w:val="28"/>
              </w:rPr>
              <w:t xml:space="preserve"> и дальнейшее его исполнение в течении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Проведения процедур закупки ПИР, СМР и сопутствующих мероприятий (такие как получение исходных данных, технический и авторский надзор, получение декларации, прохождение экологической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главстройэкспертизы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при необходимости проведение общественных обсуждений ОВОС</w:t>
            </w:r>
            <w:r w:rsidR="006F32DA">
              <w:rPr>
                <w:rFonts w:ascii="Times New Roman" w:hAnsi="Times New Roman" w:cs="Times New Roman"/>
                <w:sz w:val="28"/>
                <w:szCs w:val="28"/>
              </w:rPr>
              <w:t xml:space="preserve">). Осуществление технического надзора по работам электроснабжения. </w:t>
            </w:r>
          </w:p>
          <w:p w14:paraId="63BEB383" w14:textId="0F5A66FD" w:rsidR="006F32DA" w:rsidRDefault="006F3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объект</w:t>
            </w:r>
            <w:r w:rsidR="0045627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ПИР и объект</w:t>
            </w:r>
            <w:r w:rsidR="0045627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 в части договоров и дополнительных соглашений, согласование и подписание всеми заинтересованными лицами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процентовок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вплоть до их утверждения</w:t>
            </w:r>
            <w:r w:rsidR="004562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7B74DE" w14:textId="231F6D7E" w:rsidR="0045627A" w:rsidRDefault="0045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 объектов капитального строительства в эксплуатацию, с учетом получения заключений законченного строительства от экологической экспертизы,</w:t>
            </w:r>
            <w:r w:rsidR="00737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7CB4">
              <w:rPr>
                <w:rFonts w:ascii="Times New Roman" w:hAnsi="Times New Roman" w:cs="Times New Roman"/>
                <w:sz w:val="28"/>
                <w:szCs w:val="28"/>
              </w:rPr>
              <w:t>ЦГиЭ</w:t>
            </w:r>
            <w:proofErr w:type="spellEnd"/>
            <w:r w:rsidR="00737CB4">
              <w:rPr>
                <w:rFonts w:ascii="Times New Roman" w:hAnsi="Times New Roman" w:cs="Times New Roman"/>
                <w:sz w:val="28"/>
                <w:szCs w:val="28"/>
              </w:rPr>
              <w:t xml:space="preserve">, МЧС, </w:t>
            </w:r>
            <w:proofErr w:type="spellStart"/>
            <w:r w:rsidR="00737CB4">
              <w:rPr>
                <w:rFonts w:ascii="Times New Roman" w:hAnsi="Times New Roman" w:cs="Times New Roman"/>
                <w:sz w:val="28"/>
                <w:szCs w:val="28"/>
              </w:rPr>
              <w:t>Госэнергогазнадзора</w:t>
            </w:r>
            <w:proofErr w:type="spellEnd"/>
            <w:r w:rsidR="00737CB4">
              <w:rPr>
                <w:rFonts w:ascii="Times New Roman" w:hAnsi="Times New Roman" w:cs="Times New Roman"/>
                <w:sz w:val="28"/>
                <w:szCs w:val="28"/>
              </w:rPr>
              <w:t>, Госстройнадзора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="00737C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2DDE1280" w14:textId="777777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исполнение годового плана по освоению инвестиций в основной капитал.</w:t>
            </w:r>
          </w:p>
          <w:p w14:paraId="1B9E64C3" w14:textId="36E95277" w:rsidR="00737CB4" w:rsidRDefault="00737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D6BCF" w14:textId="77777777" w:rsidR="00192EE4" w:rsidRDefault="00192E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7C8806" w14:textId="238B17E9" w:rsidR="00737CB4" w:rsidRDefault="0056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и выполнени</w:t>
            </w:r>
            <w:r w:rsidR="0041168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программы, а именно закупка и сопровождение работ по подготовке предпроектной документации и проектно-изыскательских работ, а также строительно-монтажных работ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 xml:space="preserve"> 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включая сопутствующие работы (получение исходных данных для проектирования, работа по подготовке акта выбора земельного участка с последующей регистрацией земельных участком через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Белгипрозем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5480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экологической и </w:t>
            </w:r>
            <w:proofErr w:type="spellStart"/>
            <w:r w:rsidR="007E5480">
              <w:rPr>
                <w:rFonts w:ascii="Times New Roman" w:hAnsi="Times New Roman" w:cs="Times New Roman"/>
                <w:sz w:val="28"/>
                <w:szCs w:val="28"/>
              </w:rPr>
              <w:t>главстройэкспертизы</w:t>
            </w:r>
            <w:proofErr w:type="spellEnd"/>
            <w:r w:rsidR="007E5480">
              <w:rPr>
                <w:rFonts w:ascii="Times New Roman" w:hAnsi="Times New Roman" w:cs="Times New Roman"/>
                <w:sz w:val="28"/>
                <w:szCs w:val="28"/>
              </w:rPr>
              <w:t xml:space="preserve">, при необходимости </w:t>
            </w:r>
            <w:r w:rsidR="0041168F">
              <w:rPr>
                <w:rFonts w:ascii="Times New Roman" w:hAnsi="Times New Roman" w:cs="Times New Roman"/>
                <w:sz w:val="28"/>
                <w:szCs w:val="28"/>
              </w:rPr>
              <w:t>проведение общественных обсуждений ОВОС, закупка технического и авторского надзора)</w:t>
            </w:r>
          </w:p>
          <w:p w14:paraId="22684011" w14:textId="77777777" w:rsidR="0041168F" w:rsidRDefault="0041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и подготовка статистической отчетности 1-ис, 4-ис, 6-ис.</w:t>
            </w:r>
          </w:p>
          <w:p w14:paraId="5E07632A" w14:textId="77777777" w:rsidR="0041168F" w:rsidRDefault="0041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и последующее использование электронного документооборота в отделе, а именно программ 1-С(в  части учета договорной деятельности филиала, учета и отчетности в части объектов стоящих на контроле, закупка оборудования для объектов капитального строительства), ИСМИД (информационная система мониторинга инвестиционной деятельности с учетом статистической отчетности), а также внесение данных и контроль объектов капитального строительства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всех этапах жизненного цикла в ЕРОКС (информационная система «Единый реестр объектов капитального строительства»).</w:t>
            </w:r>
          </w:p>
          <w:p w14:paraId="64C9F2A9" w14:textId="3DB96A06" w:rsidR="0041168F" w:rsidRDefault="004116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функции руководителя проекта по всем объектам капитального строительства на протяжении всего жизненного цикла вплоть до ввода объекта в эксплуатацию(</w:t>
            </w:r>
            <w:r w:rsidR="00AD1A06">
              <w:rPr>
                <w:rFonts w:ascii="Times New Roman" w:hAnsi="Times New Roman" w:cs="Times New Roman"/>
                <w:sz w:val="28"/>
                <w:szCs w:val="28"/>
              </w:rPr>
              <w:t>параллельная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объектов </w:t>
            </w:r>
            <w:r w:rsidR="00AD1A06">
              <w:rPr>
                <w:rFonts w:ascii="Times New Roman" w:hAnsi="Times New Roman" w:cs="Times New Roman"/>
                <w:sz w:val="28"/>
                <w:szCs w:val="28"/>
              </w:rPr>
              <w:t xml:space="preserve">1-3 класса сложности,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разных этапах реализации</w:t>
            </w:r>
            <w:r w:rsidR="00AD1A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вплоть до 250 штук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 xml:space="preserve"> единовременно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113EB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</w:t>
            </w:r>
            <w:r w:rsidR="0083349B">
              <w:rPr>
                <w:rFonts w:ascii="Times New Roman" w:hAnsi="Times New Roman" w:cs="Times New Roman"/>
                <w:sz w:val="28"/>
                <w:szCs w:val="28"/>
              </w:rPr>
              <w:t>разнообразности</w:t>
            </w:r>
            <w:r w:rsidR="00C113EB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объектов, а именно объекты строительства, реконструкции, модернизации, технической модернизации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>, сноса</w:t>
            </w:r>
            <w:r w:rsidR="00C113EB">
              <w:rPr>
                <w:rFonts w:ascii="Times New Roman" w:hAnsi="Times New Roman" w:cs="Times New Roman"/>
                <w:sz w:val="28"/>
                <w:szCs w:val="28"/>
              </w:rPr>
              <w:t xml:space="preserve"> – зданий и сооружений, объектов тепловых сетей(квартальных и магистральных), котельных, мини-ТЭЦ, электрических сетей напряжением 0,4-330 </w:t>
            </w:r>
            <w:proofErr w:type="spellStart"/>
            <w:r w:rsidR="00C113E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C113EB">
              <w:rPr>
                <w:rFonts w:ascii="Times New Roman" w:hAnsi="Times New Roman" w:cs="Times New Roman"/>
                <w:sz w:val="28"/>
                <w:szCs w:val="28"/>
              </w:rPr>
              <w:t xml:space="preserve">, подстанций 35-330 </w:t>
            </w:r>
            <w:proofErr w:type="spellStart"/>
            <w:r w:rsidR="00C113E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C113EB">
              <w:rPr>
                <w:rFonts w:ascii="Times New Roman" w:hAnsi="Times New Roman" w:cs="Times New Roman"/>
                <w:sz w:val="28"/>
                <w:szCs w:val="28"/>
              </w:rPr>
              <w:t>) с учетом их автоматизации.</w:t>
            </w:r>
          </w:p>
          <w:p w14:paraId="5D96952D" w14:textId="02D170F2" w:rsidR="000C3882" w:rsidRDefault="000C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закупок через электронную торговую площадку на выполнение ППД, ПИР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СМР</w:t>
            </w:r>
            <w:r w:rsidR="00305B78">
              <w:rPr>
                <w:rFonts w:ascii="Times New Roman" w:hAnsi="Times New Roman" w:cs="Times New Roman"/>
                <w:sz w:val="28"/>
                <w:szCs w:val="28"/>
              </w:rPr>
              <w:t xml:space="preserve"> и поставку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ЭЦП.</w:t>
            </w:r>
          </w:p>
        </w:tc>
      </w:tr>
      <w:bookmarkEnd w:id="0"/>
    </w:tbl>
    <w:p w14:paraId="1BBB693F" w14:textId="528D9A9B" w:rsidR="001D5484" w:rsidRPr="0083349B" w:rsidRDefault="001D5484">
      <w:pPr>
        <w:rPr>
          <w:rFonts w:ascii="Times New Roman" w:hAnsi="Times New Roman" w:cs="Times New Roman"/>
          <w:sz w:val="28"/>
          <w:szCs w:val="28"/>
        </w:rPr>
      </w:pPr>
    </w:p>
    <w:p w14:paraId="1D7115BC" w14:textId="3A9C381F" w:rsidR="002F7C9E" w:rsidRDefault="002F7C9E" w:rsidP="002F7C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работы в разных должностях, за добросовестный труд награждался почетными грамотами и благодарностями как филиалом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Молодечненских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электрических сетей» РУП «Минскэнерго», РУП «Минскэнерго», ГПО «Белэнерго»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Молодечненским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исполнительным комитетом.</w:t>
      </w:r>
    </w:p>
    <w:p w14:paraId="41C0B4E7" w14:textId="0500A622" w:rsidR="002F7C9E" w:rsidRDefault="002F7C9E" w:rsidP="002F7C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имеет(имел) квалификационные аттестаты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МАиС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4F21244" w14:textId="2AFE3FE8" w:rsidR="002F7C9E" w:rsidRDefault="002F7C9E" w:rsidP="002F7C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инженер по техническому надзору за строительством (работы в области электроснабжения – истек срок действия.</w:t>
      </w:r>
    </w:p>
    <w:p w14:paraId="76E68311" w14:textId="3F5AFBB1" w:rsidR="002F7C9E" w:rsidRPr="002F7C9E" w:rsidRDefault="002F7C9E" w:rsidP="002F7C9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руководитель(управляющий) проекта – действителен до 07.05.2026</w:t>
      </w:r>
    </w:p>
    <w:sectPr w:rsidR="002F7C9E" w:rsidRPr="002F7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4"/>
    <w:rsid w:val="000C3882"/>
    <w:rsid w:val="0013623A"/>
    <w:rsid w:val="001702F9"/>
    <w:rsid w:val="00192EE4"/>
    <w:rsid w:val="001D5484"/>
    <w:rsid w:val="001F63C5"/>
    <w:rsid w:val="002F7C9E"/>
    <w:rsid w:val="00305B78"/>
    <w:rsid w:val="003D6477"/>
    <w:rsid w:val="0041168F"/>
    <w:rsid w:val="0045627A"/>
    <w:rsid w:val="00547CD2"/>
    <w:rsid w:val="00564EED"/>
    <w:rsid w:val="006F32DA"/>
    <w:rsid w:val="00706F00"/>
    <w:rsid w:val="00737CB4"/>
    <w:rsid w:val="007E5480"/>
    <w:rsid w:val="0083349B"/>
    <w:rsid w:val="0087272E"/>
    <w:rsid w:val="008875D9"/>
    <w:rsid w:val="008E2DFC"/>
    <w:rsid w:val="009960E5"/>
    <w:rsid w:val="00AD1A06"/>
    <w:rsid w:val="00C113EB"/>
    <w:rsid w:val="00D75B61"/>
    <w:rsid w:val="00DF0D60"/>
    <w:rsid w:val="00EA1AD0"/>
    <w:rsid w:val="00F12BD6"/>
    <w:rsid w:val="00F5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0452"/>
  <w15:chartTrackingRefBased/>
  <w15:docId w15:val="{CB2C63E5-B3A3-406A-9F9A-17032757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Stepanel_AV</dc:creator>
  <cp:keywords/>
  <dc:description/>
  <cp:lastModifiedBy>HP</cp:lastModifiedBy>
  <cp:revision>30</cp:revision>
  <dcterms:created xsi:type="dcterms:W3CDTF">2025-05-27T05:32:00Z</dcterms:created>
  <dcterms:modified xsi:type="dcterms:W3CDTF">2026-04-21T14:39:00Z</dcterms:modified>
</cp:coreProperties>
</file>